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28C90" w14:textId="61A58A5C" w:rsidR="00A107B1" w:rsidRDefault="00A107B1" w:rsidP="00AB150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07B1">
        <w:rPr>
          <w:rFonts w:ascii="Times New Roman" w:hAnsi="Times New Roman" w:cs="Times New Roman"/>
          <w:b/>
          <w:bCs/>
          <w:sz w:val="28"/>
          <w:szCs w:val="28"/>
        </w:rPr>
        <w:t>Занятия по ознакомлению с окружающим миром в подготовительной к школе группе детского сада. Конспекты занятий</w:t>
      </w:r>
    </w:p>
    <w:p w14:paraId="55385E4A" w14:textId="39D76821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505">
        <w:rPr>
          <w:rFonts w:ascii="Times New Roman" w:hAnsi="Times New Roman" w:cs="Times New Roman"/>
          <w:b/>
          <w:bCs/>
          <w:sz w:val="28"/>
          <w:szCs w:val="28"/>
        </w:rPr>
        <w:t>Школа. Учитель</w:t>
      </w:r>
    </w:p>
    <w:p w14:paraId="174E07F7" w14:textId="11A2AC79" w:rsidR="00A21F3E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содержание.</w:t>
      </w:r>
      <w:r w:rsidRPr="00AB1505">
        <w:rPr>
          <w:rFonts w:ascii="Times New Roman" w:hAnsi="Times New Roman" w:cs="Times New Roman"/>
          <w:sz w:val="28"/>
          <w:szCs w:val="28"/>
        </w:rPr>
        <w:t xml:space="preserve"> Познакомить детей с профессией учителя, со школой. Показать общественную значимость труда школьного учителя (дает знания по русскому языку, математике и многим другим предметам, воспитывает). Познакомить с деловыми и личностными качествами учителя (умный, добрый, справедливый, внимательный, любит детей, много знает и свои знания передает ученикам). Воспитывать чувство признательности, уважения к труду учителя; формировать интерес к школе.</w:t>
      </w:r>
    </w:p>
    <w:p w14:paraId="61F1580E" w14:textId="02CC0381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b/>
          <w:bCs/>
          <w:sz w:val="28"/>
          <w:szCs w:val="28"/>
        </w:rPr>
        <w:t>Материал.</w:t>
      </w:r>
      <w:r w:rsidRPr="00AB1505">
        <w:rPr>
          <w:rFonts w:ascii="Times New Roman" w:hAnsi="Times New Roman" w:cs="Times New Roman"/>
          <w:sz w:val="28"/>
          <w:szCs w:val="28"/>
        </w:rPr>
        <w:t xml:space="preserve"> Набор картинок с изображением профессиональных действий учителя. Карта «Школьная страна». Ручка, карандаш, книга, тетрадь, мел, ранец.</w:t>
      </w:r>
    </w:p>
    <w:p w14:paraId="68C168F3" w14:textId="67AF2D59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1505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14:paraId="720A1A85" w14:textId="466BA618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Воспитатель сообщает детям, что мама Алины работает учителем в школе, и сегодня придет к ним в гости.</w:t>
      </w:r>
    </w:p>
    <w:p w14:paraId="3B3026A8" w14:textId="2ACFD3BE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Звучит музыка. В группу входит учитель – мама Алины, Анна Николаевна, здоровается с детьми, представляется и рассказывает, что она работает в школе учителем начальных классов. Сообщает ребятам, что скоро они придут в школу, где учителя научат их писать слова, читать, решать задачи и примеры.</w:t>
      </w:r>
    </w:p>
    <w:p w14:paraId="7C5C5991" w14:textId="01FADE85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Звучит аудиозапись песни «Учат в школе». Анна Николаевна обращает внимание детей на карту «Школьная страна» и приглашает их в первое путешествие по «Школьной стране». Дети «отправляются в путь».</w:t>
      </w:r>
    </w:p>
    <w:p w14:paraId="5814D71B" w14:textId="1037342A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По просьбе Анны Николаевны они вспоминают, что учащихся в школе называют школьниками, учениками. Учитель рассказывает, что каждый год вместе с ребятами в школе отправляется в плавание по Школьной стране знаний, умений и открытий, посещая такие города, как Математика, Русский язык, Чтение, Природоведение и многие другие (показывает на карте).</w:t>
      </w:r>
    </w:p>
    <w:p w14:paraId="69BD0B2D" w14:textId="30D8EA4E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 xml:space="preserve">Воспитатель в беседе подводит детей к пониманию важности и значимости профессии учителя. Рассказывает, что учитель – капитан на школьном </w:t>
      </w:r>
      <w:r w:rsidRPr="00AB1505">
        <w:rPr>
          <w:rFonts w:ascii="Times New Roman" w:hAnsi="Times New Roman" w:cs="Times New Roman"/>
          <w:sz w:val="28"/>
          <w:szCs w:val="28"/>
        </w:rPr>
        <w:lastRenderedPageBreak/>
        <w:t>корабле: он учит школьников красиво и грамотно писать, читать, решать трудные задачи и примеры, дружить, быть внимательными, трудолюбивыми, умными, воспитанными; передает все свои знания детям.</w:t>
      </w:r>
    </w:p>
    <w:p w14:paraId="29AFEBAD" w14:textId="0CA181EA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Анна Николаевна сообщает, что учителю необходимо много знать и уметь, и предлагает детям по картинкам рассказать о профессиональных действиях учителя (учит писать цифры, решать задачи и примеры, писать буквы и читать слова, рисовать и т. д.). Сообщает, что есть учителя географии, физкультуры, физики, музыки, математики, русского языка и литературы.</w:t>
      </w:r>
    </w:p>
    <w:p w14:paraId="2509DE9E" w14:textId="2B019DB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Проводится физкультминутка – игра «Наоборот».</w:t>
      </w:r>
    </w:p>
    <w:p w14:paraId="621319F4" w14:textId="780D2A2F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Дети стоят в кругу. Учитель называет слово и бросает мяч ребенку. Тот возвращает мяч, называя слово – антоним. В игре должны принять участие все дети.</w:t>
      </w:r>
    </w:p>
    <w:p w14:paraId="148FD45B" w14:textId="2C1834B4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Учитель.</w:t>
      </w:r>
    </w:p>
    <w:p w14:paraId="5FF02886" w14:textId="37AA98F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И нам пришел черед</w:t>
      </w:r>
    </w:p>
    <w:p w14:paraId="526B9F06" w14:textId="26BAD85B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Сыграть в игру «Наоборот»,</w:t>
      </w:r>
    </w:p>
    <w:p w14:paraId="448EF293" w14:textId="690ADD5E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Скажу я слово «высоко», (Бросает ребенку мяч.)</w:t>
      </w:r>
    </w:p>
    <w:p w14:paraId="112A42E3" w14:textId="60DB55D5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А ты ответишь… (низко).</w:t>
      </w:r>
    </w:p>
    <w:p w14:paraId="540A89EE" w14:textId="5978C1CA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Скажу я слово «далеко»,</w:t>
      </w:r>
    </w:p>
    <w:p w14:paraId="2BE2C7D1" w14:textId="08AF546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А ты ответишь… (близко).</w:t>
      </w:r>
    </w:p>
    <w:p w14:paraId="5FE7F909" w14:textId="49469E9B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Скажу я слово «потолок»,</w:t>
      </w:r>
    </w:p>
    <w:p w14:paraId="61CE8B53" w14:textId="353F8550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А ты ответишь… (пол).</w:t>
      </w:r>
    </w:p>
    <w:p w14:paraId="3438A4F6" w14:textId="60EA2235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Скажу я слово «потерял»,</w:t>
      </w:r>
    </w:p>
    <w:p w14:paraId="06A2328E" w14:textId="112F246C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И скажешь ты… (нашел).</w:t>
      </w:r>
    </w:p>
    <w:p w14:paraId="46200F23" w14:textId="66A9ABB3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Скажу я слово «трус»</w:t>
      </w:r>
    </w:p>
    <w:p w14:paraId="0B21DCA9" w14:textId="162CE33F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Ответишь ты… (храбрец).</w:t>
      </w:r>
    </w:p>
    <w:p w14:paraId="7BD33E7A" w14:textId="5316ACF8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Теперь «начало» я скажу,</w:t>
      </w:r>
    </w:p>
    <w:p w14:paraId="08658CBA" w14:textId="0F77811F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А ты скажи… (конец).</w:t>
      </w:r>
    </w:p>
    <w:p w14:paraId="0105C46F" w14:textId="76A128B2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 xml:space="preserve">Далее дети по просьбе Анны Николаевны объясняют смысл поговорки «Учиться – всегда пригодится», подбирают родственные слова к слову </w:t>
      </w:r>
      <w:r w:rsidRPr="00AB1505">
        <w:rPr>
          <w:rFonts w:ascii="Times New Roman" w:hAnsi="Times New Roman" w:cs="Times New Roman"/>
          <w:sz w:val="28"/>
          <w:szCs w:val="28"/>
        </w:rPr>
        <w:lastRenderedPageBreak/>
        <w:t>«учитель» (ученик, ученица, учебник, ученый, учительница, учащийся, учебный).</w:t>
      </w:r>
    </w:p>
    <w:p w14:paraId="1B41C86C" w14:textId="1FA33BD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Воспитатель объявляет о прибытии к столице Школьной страны – Школе, показывает фотографию школы.</w:t>
      </w:r>
    </w:p>
    <w:p w14:paraId="71882B5C" w14:textId="543B4E4B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 xml:space="preserve">Анна Николаевна сообщает ребятам, что в следующем году они придут в школу, в первый класс, и предлагает отгадать загадки о необходимых в школе предметах. Загадывает загадки о школьных принадлежностях. Отгадавший находит предмет-отгадку на столе и </w:t>
      </w:r>
      <w:proofErr w:type="spellStart"/>
      <w:r w:rsidRPr="00AB1505">
        <w:rPr>
          <w:rFonts w:ascii="Times New Roman" w:hAnsi="Times New Roman" w:cs="Times New Roman"/>
          <w:sz w:val="28"/>
          <w:szCs w:val="28"/>
        </w:rPr>
        <w:t>кдадет</w:t>
      </w:r>
      <w:proofErr w:type="spellEnd"/>
      <w:r w:rsidRPr="00AB1505">
        <w:rPr>
          <w:rFonts w:ascii="Times New Roman" w:hAnsi="Times New Roman" w:cs="Times New Roman"/>
          <w:sz w:val="28"/>
          <w:szCs w:val="28"/>
        </w:rPr>
        <w:t xml:space="preserve"> его в ранец.</w:t>
      </w:r>
    </w:p>
    <w:p w14:paraId="2B0E99F3" w14:textId="02376D04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Примерные загадки:</w:t>
      </w:r>
    </w:p>
    <w:p w14:paraId="069FDAEA" w14:textId="235DD6CC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В снежном поле по дороге</w:t>
      </w:r>
    </w:p>
    <w:p w14:paraId="6E5F37BA" w14:textId="62060742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Мчится конь мой одноногий</w:t>
      </w:r>
    </w:p>
    <w:p w14:paraId="0635DE5E" w14:textId="1C5153D5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И на много-много лет</w:t>
      </w:r>
    </w:p>
    <w:p w14:paraId="37B89E56" w14:textId="7709D895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Оставляет черный след.</w:t>
      </w:r>
    </w:p>
    <w:p w14:paraId="34370C9F" w14:textId="4FC6D3E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(Ручка, карандаш)</w:t>
      </w:r>
    </w:p>
    <w:p w14:paraId="7DE065A5" w14:textId="19BBFD7E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Не дерево, а с листочками,</w:t>
      </w:r>
    </w:p>
    <w:p w14:paraId="68EA413A" w14:textId="5BF88391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Не рубашка, а сшита,</w:t>
      </w:r>
    </w:p>
    <w:p w14:paraId="7A1D5120" w14:textId="22FC649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Не человек, а рассказывает.</w:t>
      </w:r>
    </w:p>
    <w:p w14:paraId="097A300F" w14:textId="47ACA789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(Книга)</w:t>
      </w:r>
    </w:p>
    <w:p w14:paraId="1F513F9B" w14:textId="45A41E11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У сосны и елки</w:t>
      </w:r>
    </w:p>
    <w:p w14:paraId="62EC7B93" w14:textId="4422503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Листочки – иголки,</w:t>
      </w:r>
    </w:p>
    <w:p w14:paraId="2C8C41B9" w14:textId="736BFFE1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А на каких листочках</w:t>
      </w:r>
    </w:p>
    <w:p w14:paraId="7FA0DD3B" w14:textId="114459E5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Растут слова и строчки?</w:t>
      </w:r>
    </w:p>
    <w:p w14:paraId="0C9731D4" w14:textId="0639631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(Страницы тетради)</w:t>
      </w:r>
    </w:p>
    <w:p w14:paraId="25C5DB44" w14:textId="629BF67F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Поелозил по доске —</w:t>
      </w:r>
    </w:p>
    <w:p w14:paraId="7A584574" w14:textId="144C515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Похудел в моей руке.</w:t>
      </w:r>
    </w:p>
    <w:p w14:paraId="2D986129" w14:textId="4EDA0D7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(Мел)</w:t>
      </w:r>
    </w:p>
    <w:p w14:paraId="6E188C10" w14:textId="1E4450C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Шестигранный ученик</w:t>
      </w:r>
    </w:p>
    <w:p w14:paraId="390777B1" w14:textId="3DDC7A8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Нос во все совать привык.</w:t>
      </w:r>
    </w:p>
    <w:p w14:paraId="63492665" w14:textId="4E554D68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(Карандаш)</w:t>
      </w:r>
    </w:p>
    <w:p w14:paraId="6E38B228" w14:textId="398769BF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Новый дом несу в руке,</w:t>
      </w:r>
    </w:p>
    <w:p w14:paraId="769A0713" w14:textId="1AF08B7F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lastRenderedPageBreak/>
        <w:t>Дверцы в доме на замке.</w:t>
      </w:r>
    </w:p>
    <w:p w14:paraId="594E4FB0" w14:textId="19244914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Тут жильцы бумажные,</w:t>
      </w:r>
    </w:p>
    <w:p w14:paraId="2EF0CEF4" w14:textId="201431C0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Все довольно важные.</w:t>
      </w:r>
    </w:p>
    <w:p w14:paraId="22CC1056" w14:textId="41C5500B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(Портфель, ранец, книги, тетради)</w:t>
      </w:r>
    </w:p>
    <w:p w14:paraId="2E975AC7" w14:textId="499C7FC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После того как будут отгаданы все загадки и собран портфель, учитель объявляет о завершении путешествия по Школьной стране.</w:t>
      </w:r>
    </w:p>
    <w:p w14:paraId="45990496" w14:textId="13DFB218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Воспитатель благодарит Анну Николаевну за удивительное путешествие и говорит детям, что такой же любящий ребят, добрый, умный и знающий учитель встретит их в школе.</w:t>
      </w:r>
    </w:p>
    <w:p w14:paraId="4EE6B1E5" w14:textId="07BFF54D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 xml:space="preserve">Занятие заканчивается чтением стихотворения И. </w:t>
      </w:r>
      <w:proofErr w:type="spellStart"/>
      <w:r w:rsidRPr="00AB1505">
        <w:rPr>
          <w:rFonts w:ascii="Times New Roman" w:hAnsi="Times New Roman" w:cs="Times New Roman"/>
          <w:sz w:val="28"/>
          <w:szCs w:val="28"/>
        </w:rPr>
        <w:t>Токмаковой</w:t>
      </w:r>
      <w:proofErr w:type="spellEnd"/>
      <w:r w:rsidRPr="00AB1505">
        <w:rPr>
          <w:rFonts w:ascii="Times New Roman" w:hAnsi="Times New Roman" w:cs="Times New Roman"/>
          <w:sz w:val="28"/>
          <w:szCs w:val="28"/>
        </w:rPr>
        <w:t xml:space="preserve"> «Мы кому букет подарим?»:</w:t>
      </w:r>
    </w:p>
    <w:p w14:paraId="4F12D48F" w14:textId="6A322F63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Кто всегда тебе поможет</w:t>
      </w:r>
    </w:p>
    <w:p w14:paraId="37585755" w14:textId="2250CD72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Словом ласковым поддержит,</w:t>
      </w:r>
    </w:p>
    <w:p w14:paraId="539D250B" w14:textId="10E6582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Что не понял – растолкует,</w:t>
      </w:r>
    </w:p>
    <w:p w14:paraId="5D31A593" w14:textId="6FD05316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За успех тебя похвалит.</w:t>
      </w:r>
    </w:p>
    <w:p w14:paraId="14CAA57B" w14:textId="2610766B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Кто не любит ссор и шума?</w:t>
      </w:r>
    </w:p>
    <w:p w14:paraId="1D440A1D" w14:textId="609BB16C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Кто вранья не переносит?</w:t>
      </w:r>
    </w:p>
    <w:p w14:paraId="262D3FBC" w14:textId="4FF2722C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Кто сердито хмурит брови,</w:t>
      </w:r>
    </w:p>
    <w:p w14:paraId="6F3D7409" w14:textId="2312D814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Коль не выучишь урока?</w:t>
      </w:r>
    </w:p>
    <w:p w14:paraId="4F41E13A" w14:textId="24F845CB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 xml:space="preserve">Кто с </w:t>
      </w:r>
      <w:proofErr w:type="spellStart"/>
      <w:r w:rsidRPr="00AB1505">
        <w:rPr>
          <w:rFonts w:ascii="Times New Roman" w:hAnsi="Times New Roman" w:cs="Times New Roman"/>
          <w:sz w:val="28"/>
          <w:szCs w:val="28"/>
        </w:rPr>
        <w:t>улыбкою</w:t>
      </w:r>
      <w:proofErr w:type="spellEnd"/>
      <w:r w:rsidRPr="00AB1505">
        <w:rPr>
          <w:rFonts w:ascii="Times New Roman" w:hAnsi="Times New Roman" w:cs="Times New Roman"/>
          <w:sz w:val="28"/>
          <w:szCs w:val="28"/>
        </w:rPr>
        <w:t xml:space="preserve"> поставит</w:t>
      </w:r>
    </w:p>
    <w:p w14:paraId="28BF551B" w14:textId="2D6A56D2" w:rsidR="00AB1505" w:rsidRPr="00AB1505" w:rsidRDefault="00AB1505" w:rsidP="00AB15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505">
        <w:rPr>
          <w:rFonts w:ascii="Times New Roman" w:hAnsi="Times New Roman" w:cs="Times New Roman"/>
          <w:sz w:val="28"/>
          <w:szCs w:val="28"/>
        </w:rPr>
        <w:t>Долгожданную пятерку?</w:t>
      </w:r>
    </w:p>
    <w:sectPr w:rsidR="00AB1505" w:rsidRPr="00AB1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06E"/>
    <w:rsid w:val="002D5DBE"/>
    <w:rsid w:val="0094006E"/>
    <w:rsid w:val="00973EEF"/>
    <w:rsid w:val="00A107B1"/>
    <w:rsid w:val="00AB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BA4DF"/>
  <w15:chartTrackingRefBased/>
  <w15:docId w15:val="{F748FEBF-AFC9-434A-BBAD-59458807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3</cp:revision>
  <dcterms:created xsi:type="dcterms:W3CDTF">2020-05-21T23:12:00Z</dcterms:created>
  <dcterms:modified xsi:type="dcterms:W3CDTF">2020-05-21T23:16:00Z</dcterms:modified>
</cp:coreProperties>
</file>